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BF7B" w14:textId="77777777" w:rsidR="004706E7" w:rsidRPr="00041A84" w:rsidRDefault="004706E7">
      <w:pPr>
        <w:pStyle w:val="a8"/>
        <w:tabs>
          <w:tab w:val="clear" w:pos="4677"/>
          <w:tab w:val="clear" w:pos="9355"/>
        </w:tabs>
        <w:rPr>
          <w:sz w:val="20"/>
        </w:rPr>
      </w:pPr>
    </w:p>
    <w:p w14:paraId="139F93EC" w14:textId="77777777" w:rsidR="004706E7" w:rsidRPr="00041A84" w:rsidRDefault="004706E7">
      <w:pPr>
        <w:pStyle w:val="a8"/>
        <w:tabs>
          <w:tab w:val="clear" w:pos="4677"/>
          <w:tab w:val="clear" w:pos="9355"/>
        </w:tabs>
        <w:rPr>
          <w:sz w:val="20"/>
        </w:rPr>
      </w:pPr>
    </w:p>
    <w:p w14:paraId="6BFA8E16" w14:textId="77777777" w:rsidR="00274C92" w:rsidRPr="00274C92" w:rsidRDefault="00274C92" w:rsidP="00C334EE">
      <w:pPr>
        <w:keepNext/>
        <w:ind w:left="4962"/>
        <w:jc w:val="both"/>
        <w:outlineLvl w:val="0"/>
        <w:rPr>
          <w:sz w:val="28"/>
          <w:szCs w:val="20"/>
        </w:rPr>
      </w:pPr>
      <w:r w:rsidRPr="00274C92">
        <w:rPr>
          <w:sz w:val="28"/>
          <w:szCs w:val="20"/>
        </w:rPr>
        <w:t>УТВЕРЖДЕНО</w:t>
      </w:r>
    </w:p>
    <w:p w14:paraId="0629DB88" w14:textId="77777777" w:rsidR="00274C92" w:rsidRPr="00274C92" w:rsidRDefault="00274C92" w:rsidP="00C334EE">
      <w:pPr>
        <w:ind w:left="4962" w:right="-143"/>
        <w:jc w:val="both"/>
        <w:rPr>
          <w:sz w:val="28"/>
          <w:szCs w:val="20"/>
        </w:rPr>
      </w:pPr>
      <w:r w:rsidRPr="00274C92">
        <w:rPr>
          <w:sz w:val="28"/>
          <w:szCs w:val="20"/>
        </w:rPr>
        <w:t>Протокол заседания комиссии по противодействию</w:t>
      </w:r>
      <w:r w:rsidR="00C334EE">
        <w:rPr>
          <w:sz w:val="28"/>
          <w:szCs w:val="20"/>
        </w:rPr>
        <w:t xml:space="preserve"> </w:t>
      </w:r>
      <w:r w:rsidRPr="00274C92">
        <w:rPr>
          <w:sz w:val="28"/>
          <w:szCs w:val="20"/>
        </w:rPr>
        <w:t>коррупции инспекции Министерства по налогам и сборам Республики Беларусь</w:t>
      </w:r>
      <w:r w:rsidR="00C334EE">
        <w:rPr>
          <w:sz w:val="28"/>
          <w:szCs w:val="20"/>
        </w:rPr>
        <w:t xml:space="preserve"> </w:t>
      </w:r>
      <w:r w:rsidRPr="00274C92">
        <w:rPr>
          <w:sz w:val="28"/>
          <w:szCs w:val="20"/>
        </w:rPr>
        <w:t xml:space="preserve">по Ленинскому району </w:t>
      </w:r>
      <w:proofErr w:type="spellStart"/>
      <w:r w:rsidRPr="00274C92">
        <w:rPr>
          <w:sz w:val="28"/>
          <w:szCs w:val="20"/>
        </w:rPr>
        <w:t>г.Могилева</w:t>
      </w:r>
      <w:proofErr w:type="spellEnd"/>
      <w:r w:rsidRPr="00274C92">
        <w:rPr>
          <w:sz w:val="28"/>
          <w:szCs w:val="20"/>
        </w:rPr>
        <w:t xml:space="preserve"> </w:t>
      </w:r>
    </w:p>
    <w:p w14:paraId="0ED79580" w14:textId="77777777" w:rsidR="00274C92" w:rsidRPr="004879C2" w:rsidRDefault="004879C2" w:rsidP="00C334EE">
      <w:pPr>
        <w:ind w:left="4962" w:right="-143"/>
        <w:jc w:val="both"/>
        <w:rPr>
          <w:sz w:val="28"/>
          <w:szCs w:val="20"/>
        </w:rPr>
      </w:pPr>
      <w:r w:rsidRPr="004879C2">
        <w:rPr>
          <w:sz w:val="28"/>
          <w:szCs w:val="20"/>
        </w:rPr>
        <w:t>22</w:t>
      </w:r>
      <w:r w:rsidR="00274C92" w:rsidRPr="004879C2">
        <w:rPr>
          <w:sz w:val="28"/>
          <w:szCs w:val="20"/>
        </w:rPr>
        <w:t>.12.202</w:t>
      </w:r>
      <w:r w:rsidRPr="004879C2">
        <w:rPr>
          <w:sz w:val="28"/>
          <w:szCs w:val="20"/>
        </w:rPr>
        <w:t>3</w:t>
      </w:r>
      <w:r w:rsidR="00274C92" w:rsidRPr="004879C2">
        <w:rPr>
          <w:sz w:val="28"/>
          <w:szCs w:val="20"/>
        </w:rPr>
        <w:t xml:space="preserve"> №</w:t>
      </w:r>
      <w:r w:rsidR="0058123E" w:rsidRPr="004879C2">
        <w:rPr>
          <w:sz w:val="28"/>
          <w:szCs w:val="20"/>
        </w:rPr>
        <w:t xml:space="preserve"> 2</w:t>
      </w:r>
    </w:p>
    <w:p w14:paraId="7F8EFF9A" w14:textId="77777777" w:rsidR="00C334EE" w:rsidRPr="00274C92" w:rsidRDefault="00C334EE" w:rsidP="00C334EE">
      <w:pPr>
        <w:spacing w:line="360" w:lineRule="auto"/>
        <w:ind w:left="5670"/>
        <w:rPr>
          <w:sz w:val="28"/>
          <w:szCs w:val="20"/>
        </w:rPr>
      </w:pPr>
    </w:p>
    <w:p w14:paraId="2BF0A850" w14:textId="77777777" w:rsidR="00274C92" w:rsidRDefault="00274C92" w:rsidP="00274C92">
      <w:pPr>
        <w:jc w:val="center"/>
        <w:rPr>
          <w:sz w:val="28"/>
        </w:rPr>
      </w:pPr>
      <w:r>
        <w:rPr>
          <w:sz w:val="28"/>
        </w:rPr>
        <w:t>ПЛАН</w:t>
      </w:r>
    </w:p>
    <w:p w14:paraId="4A75D828" w14:textId="77777777" w:rsidR="00274C92" w:rsidRDefault="00274C92" w:rsidP="00274C92">
      <w:pPr>
        <w:jc w:val="center"/>
        <w:rPr>
          <w:sz w:val="28"/>
        </w:rPr>
      </w:pPr>
      <w:r>
        <w:rPr>
          <w:sz w:val="28"/>
        </w:rPr>
        <w:t>работы комиссии по противодействию коррупции инспекции Министерства по налогам и сборам Республики Беларусь по Ленинскому району</w:t>
      </w:r>
    </w:p>
    <w:p w14:paraId="25F2613B" w14:textId="77777777" w:rsidR="00274C92" w:rsidRDefault="00274C92" w:rsidP="00274C92">
      <w:pPr>
        <w:jc w:val="center"/>
        <w:rPr>
          <w:sz w:val="28"/>
        </w:rPr>
      </w:pPr>
      <w:r>
        <w:rPr>
          <w:sz w:val="28"/>
        </w:rPr>
        <w:t>г.</w:t>
      </w:r>
      <w:r w:rsidR="00707BD4">
        <w:rPr>
          <w:sz w:val="28"/>
        </w:rPr>
        <w:t xml:space="preserve"> </w:t>
      </w:r>
      <w:r>
        <w:rPr>
          <w:sz w:val="28"/>
        </w:rPr>
        <w:t>Могилева на 20</w:t>
      </w:r>
      <w:r>
        <w:rPr>
          <w:sz w:val="28"/>
          <w:lang w:val="en-US"/>
        </w:rPr>
        <w:t>2</w:t>
      </w:r>
      <w:r w:rsidR="00492269">
        <w:rPr>
          <w:sz w:val="28"/>
          <w:lang w:val="en-US"/>
        </w:rPr>
        <w:t>4</w:t>
      </w:r>
      <w:r>
        <w:rPr>
          <w:sz w:val="28"/>
        </w:rPr>
        <w:t xml:space="preserve"> год.</w:t>
      </w:r>
    </w:p>
    <w:p w14:paraId="5E88E115" w14:textId="77777777" w:rsidR="0058123E" w:rsidRPr="00A13757" w:rsidRDefault="0058123E" w:rsidP="00274C92">
      <w:pPr>
        <w:jc w:val="center"/>
        <w:rPr>
          <w:sz w:val="16"/>
          <w:szCs w:val="1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61"/>
        <w:gridCol w:w="1810"/>
        <w:gridCol w:w="2835"/>
      </w:tblGrid>
      <w:tr w:rsidR="0058123E" w14:paraId="6461F446" w14:textId="77777777" w:rsidTr="00A13757">
        <w:tc>
          <w:tcPr>
            <w:tcW w:w="567" w:type="dxa"/>
            <w:shd w:val="clear" w:color="auto" w:fill="auto"/>
          </w:tcPr>
          <w:p w14:paraId="442FDBDD" w14:textId="77777777" w:rsidR="0058123E" w:rsidRPr="0058123E" w:rsidRDefault="0058123E" w:rsidP="00A13757">
            <w:pPr>
              <w:jc w:val="center"/>
              <w:rPr>
                <w:sz w:val="28"/>
              </w:rPr>
            </w:pPr>
            <w:r w:rsidRPr="0058123E">
              <w:rPr>
                <w:sz w:val="28"/>
              </w:rPr>
              <w:t>№</w:t>
            </w:r>
          </w:p>
        </w:tc>
        <w:tc>
          <w:tcPr>
            <w:tcW w:w="5561" w:type="dxa"/>
            <w:shd w:val="clear" w:color="auto" w:fill="auto"/>
          </w:tcPr>
          <w:p w14:paraId="7B128313" w14:textId="77777777" w:rsidR="0058123E" w:rsidRPr="0058123E" w:rsidRDefault="0058123E" w:rsidP="00A13757">
            <w:pPr>
              <w:jc w:val="center"/>
              <w:rPr>
                <w:sz w:val="28"/>
              </w:rPr>
            </w:pPr>
            <w:r w:rsidRPr="0058123E">
              <w:rPr>
                <w:sz w:val="28"/>
              </w:rPr>
              <w:t>Наименование мероприятий</w:t>
            </w:r>
          </w:p>
        </w:tc>
        <w:tc>
          <w:tcPr>
            <w:tcW w:w="1810" w:type="dxa"/>
            <w:shd w:val="clear" w:color="auto" w:fill="auto"/>
          </w:tcPr>
          <w:p w14:paraId="103B6F49" w14:textId="77777777" w:rsidR="0058123E" w:rsidRPr="0058123E" w:rsidRDefault="0058123E" w:rsidP="00A13757">
            <w:pPr>
              <w:jc w:val="center"/>
              <w:rPr>
                <w:sz w:val="28"/>
              </w:rPr>
            </w:pPr>
            <w:r w:rsidRPr="0058123E">
              <w:rPr>
                <w:sz w:val="28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14:paraId="5328EEE7" w14:textId="77777777" w:rsidR="0058123E" w:rsidRPr="0058123E" w:rsidRDefault="0058123E" w:rsidP="00A13757">
            <w:pPr>
              <w:jc w:val="center"/>
              <w:rPr>
                <w:sz w:val="28"/>
              </w:rPr>
            </w:pPr>
            <w:r w:rsidRPr="0058123E">
              <w:rPr>
                <w:sz w:val="28"/>
              </w:rPr>
              <w:t>Ответственные исполнители</w:t>
            </w:r>
          </w:p>
        </w:tc>
      </w:tr>
      <w:tr w:rsidR="0058123E" w:rsidRPr="00CD470F" w14:paraId="2D3C469E" w14:textId="77777777" w:rsidTr="00A13757">
        <w:tc>
          <w:tcPr>
            <w:tcW w:w="567" w:type="dxa"/>
            <w:shd w:val="clear" w:color="auto" w:fill="auto"/>
          </w:tcPr>
          <w:p w14:paraId="1CE511E6" w14:textId="77777777" w:rsidR="0058123E" w:rsidRPr="00CD470F" w:rsidRDefault="0058123E" w:rsidP="0058123E">
            <w:pPr>
              <w:jc w:val="center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>1.</w:t>
            </w:r>
          </w:p>
        </w:tc>
        <w:tc>
          <w:tcPr>
            <w:tcW w:w="5561" w:type="dxa"/>
            <w:shd w:val="clear" w:color="auto" w:fill="auto"/>
          </w:tcPr>
          <w:p w14:paraId="1AEC70AF" w14:textId="77777777" w:rsidR="0058123E" w:rsidRPr="00CD470F" w:rsidRDefault="00074738" w:rsidP="00A03EE8">
            <w:pPr>
              <w:pStyle w:val="ConsPlusNormal"/>
              <w:jc w:val="both"/>
            </w:pPr>
            <w:r>
              <w:t>О результатах текущего внутреннего контроля по фактам непривлечения работниками инспекции 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 на основании части третьей статьи 35 Закона о борьбе с коррупцией</w:t>
            </w:r>
          </w:p>
        </w:tc>
        <w:tc>
          <w:tcPr>
            <w:tcW w:w="1810" w:type="dxa"/>
            <w:shd w:val="clear" w:color="auto" w:fill="auto"/>
          </w:tcPr>
          <w:p w14:paraId="7BABB207" w14:textId="77777777" w:rsidR="0058123E" w:rsidRPr="00CD470F" w:rsidRDefault="0058123E" w:rsidP="0058123E">
            <w:pPr>
              <w:pStyle w:val="22"/>
              <w:shd w:val="clear" w:color="auto" w:fill="auto"/>
              <w:jc w:val="left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14:paraId="04D9A930" w14:textId="77777777" w:rsidR="0058123E" w:rsidRPr="00CD470F" w:rsidRDefault="006E62F1" w:rsidP="006E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F55E7">
              <w:rPr>
                <w:sz w:val="28"/>
                <w:szCs w:val="28"/>
              </w:rPr>
              <w:t>ачальник управления налогообложения физических лиц</w:t>
            </w:r>
          </w:p>
        </w:tc>
      </w:tr>
      <w:tr w:rsidR="00FD34A5" w:rsidRPr="00CD470F" w14:paraId="39A0925B" w14:textId="77777777" w:rsidTr="00A13757">
        <w:tc>
          <w:tcPr>
            <w:tcW w:w="567" w:type="dxa"/>
            <w:shd w:val="clear" w:color="auto" w:fill="auto"/>
          </w:tcPr>
          <w:p w14:paraId="7C6DED5E" w14:textId="77777777" w:rsidR="00FD34A5" w:rsidRPr="00371898" w:rsidRDefault="00371898" w:rsidP="0058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  <w:shd w:val="clear" w:color="auto" w:fill="auto"/>
          </w:tcPr>
          <w:p w14:paraId="2038246A" w14:textId="77777777" w:rsidR="005D3DF5" w:rsidRDefault="00371898" w:rsidP="00B32F99">
            <w:pPr>
              <w:pStyle w:val="ConsPlusNormal"/>
              <w:jc w:val="both"/>
            </w:pPr>
            <w:r w:rsidRPr="00371898">
              <w:t>О результатах ежеквартального контроля за обоснованностью просмотра</w:t>
            </w:r>
            <w:r w:rsidR="005D3DF5">
              <w:t>:</w:t>
            </w:r>
            <w:r w:rsidRPr="00371898">
              <w:t xml:space="preserve"> </w:t>
            </w:r>
          </w:p>
          <w:p w14:paraId="24D9B453" w14:textId="77777777" w:rsidR="00B32F99" w:rsidRDefault="005D3DF5" w:rsidP="00B32F99">
            <w:pPr>
              <w:pStyle w:val="ConsPlusNormal"/>
              <w:jc w:val="both"/>
            </w:pPr>
            <w:r w:rsidRPr="00371898">
              <w:t xml:space="preserve">деклараций </w:t>
            </w:r>
            <w:r w:rsidR="00371898" w:rsidRPr="00371898">
              <w:t>юридических лиц и индивидуальных предпринимателей работниками отдела налогообложения физических лиц</w:t>
            </w:r>
            <w:r w:rsidR="00B32F99">
              <w:t>;</w:t>
            </w:r>
          </w:p>
          <w:p w14:paraId="4EE7A85F" w14:textId="77777777" w:rsidR="00FD34A5" w:rsidRDefault="005D3DF5" w:rsidP="0084035E">
            <w:pPr>
              <w:pStyle w:val="ConsPlusNormal"/>
              <w:jc w:val="both"/>
            </w:pPr>
            <w:r>
              <w:t xml:space="preserve">деклараций </w:t>
            </w:r>
            <w:r w:rsidR="00B32F99">
              <w:t>физических лиц</w:t>
            </w:r>
            <w:r w:rsidR="00B32F99" w:rsidRPr="00371898">
              <w:t xml:space="preserve"> работниками отдела</w:t>
            </w:r>
            <w:r w:rsidR="00B32F99">
              <w:t xml:space="preserve"> учета организаций</w:t>
            </w:r>
            <w:r w:rsidR="0084035E">
              <w:t xml:space="preserve"> и отдела</w:t>
            </w:r>
            <w:r w:rsidR="00B32F99">
              <w:t xml:space="preserve"> учета индивидуальных предпринимателей</w:t>
            </w:r>
            <w:r w:rsidR="00371898" w:rsidRPr="00371898">
              <w:tab/>
            </w:r>
          </w:p>
        </w:tc>
        <w:tc>
          <w:tcPr>
            <w:tcW w:w="1810" w:type="dxa"/>
            <w:shd w:val="clear" w:color="auto" w:fill="auto"/>
          </w:tcPr>
          <w:p w14:paraId="283324A6" w14:textId="77777777" w:rsidR="00FD34A5" w:rsidRPr="00CD470F" w:rsidRDefault="00371898" w:rsidP="0058123E">
            <w:pPr>
              <w:pStyle w:val="22"/>
              <w:shd w:val="clear" w:color="auto" w:fill="auto"/>
              <w:jc w:val="left"/>
              <w:rPr>
                <w:sz w:val="28"/>
                <w:szCs w:val="28"/>
              </w:rPr>
            </w:pPr>
            <w:r w:rsidRPr="00371898">
              <w:t>май</w:t>
            </w:r>
          </w:p>
        </w:tc>
        <w:tc>
          <w:tcPr>
            <w:tcW w:w="2835" w:type="dxa"/>
            <w:shd w:val="clear" w:color="auto" w:fill="auto"/>
          </w:tcPr>
          <w:p w14:paraId="4D11A981" w14:textId="77777777" w:rsidR="00FD34A5" w:rsidRPr="002B6692" w:rsidRDefault="00371898" w:rsidP="0058123E">
            <w:pPr>
              <w:rPr>
                <w:sz w:val="28"/>
                <w:szCs w:val="28"/>
              </w:rPr>
            </w:pPr>
            <w:r w:rsidRPr="002B6692">
              <w:rPr>
                <w:sz w:val="28"/>
                <w:szCs w:val="28"/>
              </w:rPr>
              <w:t>начальник отделения информационного обеспечения</w:t>
            </w:r>
          </w:p>
        </w:tc>
      </w:tr>
      <w:tr w:rsidR="0058123E" w:rsidRPr="00CD470F" w14:paraId="196C9C61" w14:textId="77777777" w:rsidTr="00A13757">
        <w:tc>
          <w:tcPr>
            <w:tcW w:w="567" w:type="dxa"/>
            <w:shd w:val="clear" w:color="auto" w:fill="auto"/>
          </w:tcPr>
          <w:p w14:paraId="601B7464" w14:textId="77777777" w:rsidR="0058123E" w:rsidRPr="00CD470F" w:rsidRDefault="00371898" w:rsidP="0037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123E" w:rsidRPr="00CD470F"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  <w:shd w:val="clear" w:color="auto" w:fill="auto"/>
          </w:tcPr>
          <w:p w14:paraId="184CF72C" w14:textId="77777777" w:rsidR="0058123E" w:rsidRPr="00CD470F" w:rsidRDefault="0058123E" w:rsidP="00A25037">
            <w:pPr>
              <w:pStyle w:val="ConsPlusNormal"/>
              <w:jc w:val="both"/>
            </w:pPr>
            <w:r w:rsidRPr="00CD470F">
              <w:t xml:space="preserve">О </w:t>
            </w:r>
            <w:r w:rsidR="00FF55E7">
              <w:t xml:space="preserve">результатах контроля за выездом работников из Республики Беларусь </w:t>
            </w:r>
            <w:r w:rsidR="00A25037" w:rsidRPr="00CD470F">
              <w:t>за 202</w:t>
            </w:r>
            <w:r w:rsidR="00A25037">
              <w:t>3</w:t>
            </w:r>
            <w:r w:rsidR="00A25037" w:rsidRPr="00CD470F">
              <w:t xml:space="preserve"> год</w:t>
            </w:r>
            <w:r w:rsidR="00A25037">
              <w:t xml:space="preserve">,  </w:t>
            </w:r>
            <w:r w:rsidR="00FF55E7">
              <w:t xml:space="preserve">в том числе </w:t>
            </w:r>
            <w:r w:rsidRPr="00CD470F">
              <w:t xml:space="preserve">сопоставление с данными табелей учета рабочего времени </w:t>
            </w:r>
          </w:p>
        </w:tc>
        <w:tc>
          <w:tcPr>
            <w:tcW w:w="1810" w:type="dxa"/>
            <w:shd w:val="clear" w:color="auto" w:fill="auto"/>
          </w:tcPr>
          <w:p w14:paraId="5BB31A77" w14:textId="77777777" w:rsidR="0058123E" w:rsidRPr="00CD470F" w:rsidRDefault="0058123E" w:rsidP="0058123E">
            <w:pPr>
              <w:pStyle w:val="22"/>
              <w:shd w:val="clear" w:color="auto" w:fill="auto"/>
              <w:jc w:val="left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14:paraId="010B2C03" w14:textId="77777777" w:rsidR="0058123E" w:rsidRPr="00CD470F" w:rsidRDefault="00A03EE8" w:rsidP="0058123E">
            <w:pPr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  <w:lang w:bidi="ru-RU"/>
              </w:rPr>
              <w:t xml:space="preserve">заведующий </w:t>
            </w:r>
            <w:r w:rsidR="0058123E" w:rsidRPr="00CD470F">
              <w:rPr>
                <w:sz w:val="28"/>
                <w:szCs w:val="28"/>
                <w:lang w:bidi="ru-RU"/>
              </w:rPr>
              <w:t>сектор</w:t>
            </w:r>
            <w:r w:rsidRPr="00CD470F">
              <w:rPr>
                <w:sz w:val="28"/>
                <w:szCs w:val="28"/>
                <w:lang w:bidi="ru-RU"/>
              </w:rPr>
              <w:t>ом</w:t>
            </w:r>
          </w:p>
          <w:p w14:paraId="24A42E55" w14:textId="77777777" w:rsidR="0058123E" w:rsidRPr="00CD470F" w:rsidRDefault="0058123E" w:rsidP="0058123E">
            <w:pPr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  <w:lang w:bidi="ru-RU"/>
              </w:rPr>
              <w:t>организационно</w:t>
            </w:r>
            <w:r w:rsidRPr="00CD470F">
              <w:rPr>
                <w:sz w:val="28"/>
                <w:szCs w:val="28"/>
                <w:lang w:bidi="ru-RU"/>
              </w:rPr>
              <w:softHyphen/>
              <w:t>-</w:t>
            </w:r>
          </w:p>
          <w:p w14:paraId="4992320B" w14:textId="77777777" w:rsidR="0058123E" w:rsidRPr="00CD470F" w:rsidRDefault="0058123E" w:rsidP="0058123E">
            <w:pPr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  <w:lang w:bidi="ru-RU"/>
              </w:rPr>
              <w:t>кадровой</w:t>
            </w:r>
          </w:p>
          <w:p w14:paraId="0896BA10" w14:textId="77777777" w:rsidR="0058123E" w:rsidRPr="00CD470F" w:rsidRDefault="0058123E" w:rsidP="0058123E">
            <w:pPr>
              <w:rPr>
                <w:rStyle w:val="10"/>
                <w:sz w:val="28"/>
                <w:szCs w:val="28"/>
              </w:rPr>
            </w:pPr>
            <w:r w:rsidRPr="00CD470F">
              <w:rPr>
                <w:sz w:val="28"/>
                <w:szCs w:val="28"/>
                <w:lang w:bidi="ru-RU"/>
              </w:rPr>
              <w:t>работы</w:t>
            </w:r>
          </w:p>
        </w:tc>
      </w:tr>
      <w:tr w:rsidR="00074738" w:rsidRPr="00CD470F" w14:paraId="001BB1EB" w14:textId="77777777" w:rsidTr="00A13757">
        <w:tc>
          <w:tcPr>
            <w:tcW w:w="567" w:type="dxa"/>
            <w:shd w:val="clear" w:color="auto" w:fill="auto"/>
          </w:tcPr>
          <w:p w14:paraId="76B8014A" w14:textId="77777777" w:rsidR="00074738" w:rsidRPr="00CD470F" w:rsidRDefault="006E62F1" w:rsidP="006E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4738"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  <w:shd w:val="clear" w:color="auto" w:fill="auto"/>
          </w:tcPr>
          <w:p w14:paraId="0C165BBD" w14:textId="77777777" w:rsidR="00074738" w:rsidRPr="00CD470F" w:rsidRDefault="00371898" w:rsidP="0063444D">
            <w:pPr>
              <w:pStyle w:val="ConsPlusNormal"/>
              <w:jc w:val="both"/>
            </w:pPr>
            <w:r w:rsidRPr="00371898">
              <w:t>О соблюдении порядка и сроков возврата НДС в соответствии со ст.137 Налогового кодекса Республики Беларусь в 202</w:t>
            </w:r>
            <w:r w:rsidR="0063444D">
              <w:t>4</w:t>
            </w:r>
            <w:r w:rsidRPr="00371898">
              <w:t xml:space="preserve"> году</w:t>
            </w:r>
          </w:p>
        </w:tc>
        <w:tc>
          <w:tcPr>
            <w:tcW w:w="1810" w:type="dxa"/>
            <w:shd w:val="clear" w:color="auto" w:fill="auto"/>
          </w:tcPr>
          <w:p w14:paraId="50CA0BD8" w14:textId="77777777" w:rsidR="00074738" w:rsidRPr="00CD470F" w:rsidRDefault="00371898" w:rsidP="0058123E">
            <w:pPr>
              <w:pStyle w:val="2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14:paraId="7235416C" w14:textId="77777777" w:rsidR="00074738" w:rsidRPr="00CD470F" w:rsidRDefault="001A220B" w:rsidP="00371898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начальник управления </w:t>
            </w:r>
            <w:r w:rsidR="00371898">
              <w:rPr>
                <w:sz w:val="28"/>
                <w:szCs w:val="28"/>
                <w:lang w:bidi="ru-RU"/>
              </w:rPr>
              <w:t>учета налогов</w:t>
            </w:r>
          </w:p>
        </w:tc>
      </w:tr>
      <w:tr w:rsidR="0058123E" w:rsidRPr="00CD470F" w14:paraId="49C5B258" w14:textId="77777777" w:rsidTr="00A13757">
        <w:tc>
          <w:tcPr>
            <w:tcW w:w="567" w:type="dxa"/>
            <w:shd w:val="clear" w:color="auto" w:fill="auto"/>
          </w:tcPr>
          <w:p w14:paraId="41852437" w14:textId="77777777" w:rsidR="0058123E" w:rsidRPr="00CD470F" w:rsidRDefault="006E62F1" w:rsidP="006E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123E" w:rsidRPr="00CD470F"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  <w:shd w:val="clear" w:color="auto" w:fill="auto"/>
          </w:tcPr>
          <w:p w14:paraId="2BCB3364" w14:textId="77777777" w:rsidR="0058123E" w:rsidRPr="00CD470F" w:rsidRDefault="0058123E" w:rsidP="00154D6E">
            <w:pPr>
              <w:pStyle w:val="ConsPlusNormal"/>
              <w:jc w:val="both"/>
            </w:pPr>
            <w:r w:rsidRPr="00CD470F">
              <w:t xml:space="preserve">О </w:t>
            </w:r>
            <w:r w:rsidR="00154D6E" w:rsidRPr="00CD470F">
              <w:t xml:space="preserve">соблюдении коррупционного  законодательства при </w:t>
            </w:r>
            <w:r w:rsidRPr="00CD470F">
              <w:t>осуществлени</w:t>
            </w:r>
            <w:r w:rsidR="00154D6E" w:rsidRPr="00CD470F">
              <w:t>и</w:t>
            </w:r>
            <w:r w:rsidRPr="00CD470F">
              <w:t xml:space="preserve"> государственных закупок товаров (работ, услуг) в инспекции</w:t>
            </w:r>
            <w:r w:rsidR="00154D6E" w:rsidRPr="00CD470F"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14:paraId="2D7F4A49" w14:textId="77777777" w:rsidR="0058123E" w:rsidRPr="00CD470F" w:rsidRDefault="0058123E" w:rsidP="0058123E">
            <w:pPr>
              <w:pStyle w:val="22"/>
              <w:shd w:val="clear" w:color="auto" w:fill="auto"/>
              <w:jc w:val="left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14:paraId="0751ACE3" w14:textId="77777777" w:rsidR="0058123E" w:rsidRPr="00CD470F" w:rsidRDefault="0058123E" w:rsidP="0058123E">
            <w:pPr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>главный бухгалтер-заведующий группой</w:t>
            </w:r>
            <w:r w:rsidR="00154D6E" w:rsidRPr="00CD470F">
              <w:rPr>
                <w:sz w:val="28"/>
                <w:szCs w:val="28"/>
              </w:rPr>
              <w:t>,</w:t>
            </w:r>
          </w:p>
          <w:p w14:paraId="63623630" w14:textId="77777777" w:rsidR="00154D6E" w:rsidRPr="00CD470F" w:rsidRDefault="00346BEA" w:rsidP="00346BEA">
            <w:pPr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 xml:space="preserve">начальник </w:t>
            </w:r>
            <w:r w:rsidR="00154D6E" w:rsidRPr="00CD470F">
              <w:rPr>
                <w:sz w:val="28"/>
                <w:szCs w:val="28"/>
              </w:rPr>
              <w:t>юридическ</w:t>
            </w:r>
            <w:r w:rsidRPr="00CD470F">
              <w:rPr>
                <w:sz w:val="28"/>
                <w:szCs w:val="28"/>
              </w:rPr>
              <w:t>ого</w:t>
            </w:r>
            <w:r w:rsidR="00154D6E" w:rsidRPr="00CD470F">
              <w:rPr>
                <w:sz w:val="28"/>
                <w:szCs w:val="28"/>
              </w:rPr>
              <w:t xml:space="preserve"> отдел</w:t>
            </w:r>
            <w:r w:rsidRPr="00CD470F">
              <w:rPr>
                <w:sz w:val="28"/>
                <w:szCs w:val="28"/>
              </w:rPr>
              <w:t>а</w:t>
            </w:r>
          </w:p>
        </w:tc>
      </w:tr>
      <w:tr w:rsidR="00873A2E" w:rsidRPr="00CD470F" w14:paraId="2B7A7B30" w14:textId="77777777" w:rsidTr="00A13757">
        <w:tc>
          <w:tcPr>
            <w:tcW w:w="567" w:type="dxa"/>
            <w:shd w:val="clear" w:color="auto" w:fill="auto"/>
          </w:tcPr>
          <w:p w14:paraId="4057AAD1" w14:textId="77777777" w:rsidR="00873A2E" w:rsidRDefault="00873A2E" w:rsidP="006E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561" w:type="dxa"/>
            <w:shd w:val="clear" w:color="auto" w:fill="auto"/>
          </w:tcPr>
          <w:p w14:paraId="7E40ED63" w14:textId="77777777" w:rsidR="00873A2E" w:rsidRPr="002B6692" w:rsidRDefault="00873A2E" w:rsidP="00873A2E">
            <w:pPr>
              <w:pStyle w:val="22"/>
              <w:shd w:val="clear" w:color="auto" w:fill="auto"/>
              <w:spacing w:line="314" w:lineRule="exact"/>
            </w:pPr>
            <w:r>
              <w:t>О проводимых мероприятиях по п</w:t>
            </w:r>
            <w:r w:rsidRPr="009166B3">
              <w:t>редотвращени</w:t>
            </w:r>
            <w:r>
              <w:t>ю</w:t>
            </w:r>
            <w:r w:rsidRPr="009166B3">
              <w:t xml:space="preserve"> и урегулировани</w:t>
            </w:r>
            <w:r>
              <w:t>ю</w:t>
            </w:r>
            <w:r w:rsidRPr="009166B3">
              <w:t xml:space="preserve"> </w:t>
            </w:r>
            <w:r w:rsidR="007267F1" w:rsidRPr="009166B3">
              <w:t>конфликта</w:t>
            </w:r>
            <w:r w:rsidRPr="009166B3">
              <w:t xml:space="preserve"> интересов </w:t>
            </w:r>
          </w:p>
          <w:p w14:paraId="1BDFEA86" w14:textId="77777777" w:rsidR="00873A2E" w:rsidRPr="00CD470F" w:rsidRDefault="00873A2E" w:rsidP="00873A2E">
            <w:pPr>
              <w:pStyle w:val="22"/>
              <w:shd w:val="clear" w:color="auto" w:fill="auto"/>
              <w:spacing w:line="314" w:lineRule="exact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  <w:vAlign w:val="bottom"/>
          </w:tcPr>
          <w:p w14:paraId="7834DE62" w14:textId="77777777" w:rsidR="00873A2E" w:rsidRDefault="00873A2E" w:rsidP="00873A2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14:paraId="1F444F4A" w14:textId="77777777" w:rsidR="00873A2E" w:rsidRPr="00CD470F" w:rsidRDefault="00873A2E" w:rsidP="00873A2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1AA27CC3" w14:textId="77777777" w:rsidR="00873A2E" w:rsidRPr="00CD470F" w:rsidRDefault="00873A2E" w:rsidP="00873A2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66990520" w14:textId="77777777" w:rsidR="00873A2E" w:rsidRPr="00CD470F" w:rsidRDefault="00873A2E" w:rsidP="00873A2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176696FC" w14:textId="77777777" w:rsidR="00873A2E" w:rsidRPr="00CD470F" w:rsidRDefault="00873A2E" w:rsidP="00873A2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55BB0CC6" w14:textId="77777777" w:rsidR="00873A2E" w:rsidRPr="00CD470F" w:rsidRDefault="00873A2E" w:rsidP="00873A2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03E5EFDC" w14:textId="77777777" w:rsidR="00873A2E" w:rsidRPr="00CD470F" w:rsidRDefault="00873A2E" w:rsidP="00873A2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272F7BED" w14:textId="77777777" w:rsidR="00873A2E" w:rsidRPr="00CD470F" w:rsidRDefault="00873A2E" w:rsidP="00873A2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63B204FE" w14:textId="77777777" w:rsidR="00873A2E" w:rsidRPr="00CD470F" w:rsidRDefault="00873A2E" w:rsidP="00873A2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3F767291" w14:textId="77777777" w:rsidR="00873A2E" w:rsidRPr="00CD470F" w:rsidRDefault="00873A2E" w:rsidP="00873A2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160CE7" w14:textId="77777777" w:rsidR="00873A2E" w:rsidRDefault="00873A2E" w:rsidP="00873A2E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камеральных проверок</w:t>
            </w:r>
          </w:p>
          <w:p w14:paraId="6EF9C6CB" w14:textId="77777777" w:rsidR="00873A2E" w:rsidRDefault="00873A2E" w:rsidP="00873A2E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  <w:p w14:paraId="7F4C4185" w14:textId="77777777" w:rsidR="00873A2E" w:rsidRPr="009166B3" w:rsidRDefault="00873A2E" w:rsidP="00873A2E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взыскания платежей</w:t>
            </w:r>
          </w:p>
        </w:tc>
      </w:tr>
      <w:tr w:rsidR="00873A2E" w:rsidRPr="00CD470F" w14:paraId="424C21F5" w14:textId="77777777" w:rsidTr="00A13757">
        <w:tc>
          <w:tcPr>
            <w:tcW w:w="567" w:type="dxa"/>
            <w:shd w:val="clear" w:color="auto" w:fill="auto"/>
          </w:tcPr>
          <w:p w14:paraId="14D49B42" w14:textId="77777777" w:rsidR="00873A2E" w:rsidRPr="00CD470F" w:rsidRDefault="00873A2E" w:rsidP="0087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61" w:type="dxa"/>
            <w:shd w:val="clear" w:color="auto" w:fill="auto"/>
          </w:tcPr>
          <w:p w14:paraId="3B54FD02" w14:textId="77777777" w:rsidR="00873A2E" w:rsidRPr="00CD470F" w:rsidRDefault="00873A2E" w:rsidP="002B6692">
            <w:pPr>
              <w:pStyle w:val="ConsPlusNormal"/>
              <w:jc w:val="both"/>
              <w:rPr>
                <w:b/>
              </w:rPr>
            </w:pPr>
            <w:r w:rsidRPr="00CD470F">
              <w:rPr>
                <w:rStyle w:val="ac"/>
                <w:b w:val="0"/>
              </w:rPr>
              <w:t>О результатах  проведенных проверок полноты и достоверности сведений о доходах и имуществе, указанных в декларациях государственными служащими инспекции и членами их семей за 202</w:t>
            </w:r>
            <w:r w:rsidRPr="002B6692">
              <w:rPr>
                <w:rStyle w:val="ac"/>
                <w:b w:val="0"/>
              </w:rPr>
              <w:t>3</w:t>
            </w:r>
            <w:r w:rsidRPr="00CD470F">
              <w:rPr>
                <w:rStyle w:val="ac"/>
                <w:b w:val="0"/>
              </w:rPr>
              <w:t xml:space="preserve"> год, в том числе получения работниками инспекций выигрышей в игорных заведениях, букмекерских конторах, залах игровых автоматов и казино, и отражения их в декларациях о доходах и имуществе, а также проверок на предмет получения работником выигрыша в рабочее время</w:t>
            </w:r>
          </w:p>
        </w:tc>
        <w:tc>
          <w:tcPr>
            <w:tcW w:w="1810" w:type="dxa"/>
            <w:shd w:val="clear" w:color="auto" w:fill="auto"/>
          </w:tcPr>
          <w:p w14:paraId="467AFAE3" w14:textId="77777777" w:rsidR="00873A2E" w:rsidRPr="00CD470F" w:rsidRDefault="00873A2E" w:rsidP="0058123E">
            <w:pPr>
              <w:pStyle w:val="22"/>
              <w:shd w:val="clear" w:color="auto" w:fill="auto"/>
              <w:jc w:val="left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shd w:val="clear" w:color="auto" w:fill="auto"/>
          </w:tcPr>
          <w:p w14:paraId="76F7A30A" w14:textId="77777777" w:rsidR="00873A2E" w:rsidRPr="00CD470F" w:rsidRDefault="00873A2E" w:rsidP="0058123E">
            <w:pPr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  <w:lang w:bidi="ru-RU"/>
              </w:rPr>
              <w:t>заведующий сектором</w:t>
            </w:r>
          </w:p>
          <w:p w14:paraId="1536A8E7" w14:textId="77777777" w:rsidR="00873A2E" w:rsidRPr="00CD470F" w:rsidRDefault="00873A2E" w:rsidP="0058123E">
            <w:pPr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  <w:lang w:bidi="ru-RU"/>
              </w:rPr>
              <w:t>организационно</w:t>
            </w:r>
            <w:r w:rsidRPr="00CD470F">
              <w:rPr>
                <w:sz w:val="28"/>
                <w:szCs w:val="28"/>
                <w:lang w:bidi="ru-RU"/>
              </w:rPr>
              <w:softHyphen/>
              <w:t>-</w:t>
            </w:r>
          </w:p>
          <w:p w14:paraId="6CFA598B" w14:textId="77777777" w:rsidR="00873A2E" w:rsidRPr="00CD470F" w:rsidRDefault="00873A2E" w:rsidP="0058123E">
            <w:pPr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  <w:lang w:bidi="ru-RU"/>
              </w:rPr>
              <w:t>кадровой</w:t>
            </w:r>
          </w:p>
          <w:p w14:paraId="5B4A091A" w14:textId="77777777" w:rsidR="00873A2E" w:rsidRPr="00CD470F" w:rsidRDefault="00873A2E" w:rsidP="0058123E">
            <w:pPr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  <w:lang w:bidi="ru-RU"/>
              </w:rPr>
              <w:t>работы</w:t>
            </w:r>
          </w:p>
        </w:tc>
      </w:tr>
      <w:tr w:rsidR="00873A2E" w:rsidRPr="00CD470F" w14:paraId="1E9941F4" w14:textId="77777777" w:rsidTr="00A13757">
        <w:tc>
          <w:tcPr>
            <w:tcW w:w="567" w:type="dxa"/>
            <w:shd w:val="clear" w:color="auto" w:fill="auto"/>
          </w:tcPr>
          <w:p w14:paraId="7DBF82FA" w14:textId="77777777" w:rsidR="00873A2E" w:rsidRPr="00CD470F" w:rsidRDefault="00873A2E" w:rsidP="0087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61" w:type="dxa"/>
            <w:shd w:val="clear" w:color="auto" w:fill="auto"/>
            <w:vAlign w:val="bottom"/>
          </w:tcPr>
          <w:p w14:paraId="37109BE5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текущего внутреннего контроля за привлечением к административной ответственности плательщиков</w:t>
            </w:r>
          </w:p>
          <w:p w14:paraId="13396966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1C8D334A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6FF5716D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360D50BE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37DF6376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0FF788ED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264CA485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65505389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55A1AB13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362CDEDB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726E410F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0AC2E3EC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71AE97CB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52023663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39ED66AE" w14:textId="77777777" w:rsidR="00873A2E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  <w:p w14:paraId="6388FE92" w14:textId="77777777" w:rsidR="00873A2E" w:rsidRPr="00CD470F" w:rsidRDefault="00873A2E" w:rsidP="00AA45E1">
            <w:pPr>
              <w:pStyle w:val="22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14:paraId="199B0D52" w14:textId="77777777" w:rsidR="00873A2E" w:rsidRPr="00CD470F" w:rsidRDefault="00873A2E" w:rsidP="001A220B">
            <w:pPr>
              <w:pStyle w:val="22"/>
              <w:shd w:val="clear" w:color="auto" w:fill="auto"/>
              <w:spacing w:line="324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14:paraId="6C5AB3F1" w14:textId="77777777" w:rsidR="00873A2E" w:rsidRDefault="00873A2E" w:rsidP="00AA45E1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управления – начальник отдела контроля индивидуальных предпринимателей</w:t>
            </w:r>
          </w:p>
          <w:p w14:paraId="6EB60462" w14:textId="77777777" w:rsidR="00873A2E" w:rsidRDefault="00873A2E" w:rsidP="00AA45E1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индивидуальных предпринимателей</w:t>
            </w:r>
          </w:p>
          <w:p w14:paraId="57D309BA" w14:textId="77777777" w:rsidR="00873A2E" w:rsidRDefault="00873A2E" w:rsidP="006E62F1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  <w:p w14:paraId="56291496" w14:textId="77777777" w:rsidR="00873A2E" w:rsidRDefault="00873A2E" w:rsidP="006E62F1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управления – начальник отдела налогообложения имущества физических лиц</w:t>
            </w:r>
          </w:p>
          <w:p w14:paraId="0107AD8A" w14:textId="77777777" w:rsidR="00873A2E" w:rsidRPr="00CD470F" w:rsidRDefault="00873A2E" w:rsidP="00AA45E1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</w:tc>
      </w:tr>
      <w:tr w:rsidR="00873A2E" w:rsidRPr="00CD470F" w14:paraId="511EE6CB" w14:textId="77777777" w:rsidTr="00A13757">
        <w:trPr>
          <w:trHeight w:val="558"/>
        </w:trPr>
        <w:tc>
          <w:tcPr>
            <w:tcW w:w="567" w:type="dxa"/>
            <w:shd w:val="clear" w:color="auto" w:fill="auto"/>
          </w:tcPr>
          <w:p w14:paraId="7883F7AB" w14:textId="77777777" w:rsidR="00873A2E" w:rsidRPr="00F5306C" w:rsidRDefault="00F5306C" w:rsidP="0087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  <w:shd w:val="clear" w:color="auto" w:fill="auto"/>
          </w:tcPr>
          <w:p w14:paraId="79C15224" w14:textId="77777777" w:rsidR="00873A2E" w:rsidRPr="00C334EE" w:rsidRDefault="00873A2E" w:rsidP="007F69E0">
            <w:pPr>
              <w:pStyle w:val="22"/>
              <w:shd w:val="clear" w:color="auto" w:fill="auto"/>
              <w:spacing w:line="314" w:lineRule="exact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>О результатах контроля в АИС «Учет доходов физических лиц» фактов необоснованного поиска, просмотра информации</w:t>
            </w:r>
            <w:r w:rsidRPr="00CD470F">
              <w:rPr>
                <w:color w:val="FF0000"/>
                <w:sz w:val="28"/>
                <w:szCs w:val="28"/>
              </w:rPr>
              <w:t xml:space="preserve"> </w:t>
            </w:r>
            <w:r w:rsidRPr="00CD470F">
              <w:rPr>
                <w:sz w:val="28"/>
                <w:szCs w:val="28"/>
              </w:rPr>
              <w:t xml:space="preserve">в отношении </w:t>
            </w:r>
            <w:r w:rsidR="00EF5C33">
              <w:rPr>
                <w:sz w:val="28"/>
                <w:szCs w:val="28"/>
              </w:rPr>
              <w:t xml:space="preserve">физических лиц, в том числе </w:t>
            </w:r>
            <w:r w:rsidRPr="00CD470F">
              <w:rPr>
                <w:sz w:val="28"/>
                <w:szCs w:val="28"/>
              </w:rPr>
              <w:t xml:space="preserve">работников инспекции (работниками управления налогообложения </w:t>
            </w:r>
            <w:r w:rsidRPr="00C334EE">
              <w:rPr>
                <w:sz w:val="28"/>
                <w:szCs w:val="28"/>
              </w:rPr>
              <w:t xml:space="preserve">физических лиц и управления по работе с плательщиками) </w:t>
            </w:r>
          </w:p>
          <w:p w14:paraId="087930C8" w14:textId="77777777" w:rsidR="00873A2E" w:rsidRPr="00EF5C33" w:rsidRDefault="00873A2E" w:rsidP="00D10CBD">
            <w:pPr>
              <w:pStyle w:val="22"/>
              <w:shd w:val="clear" w:color="auto" w:fill="auto"/>
              <w:spacing w:line="314" w:lineRule="exact"/>
              <w:rPr>
                <w:color w:val="FF0000"/>
                <w:sz w:val="28"/>
                <w:szCs w:val="28"/>
              </w:rPr>
            </w:pPr>
            <w:r w:rsidRPr="00C334EE">
              <w:rPr>
                <w:sz w:val="28"/>
                <w:szCs w:val="28"/>
              </w:rPr>
              <w:lastRenderedPageBreak/>
              <w:t xml:space="preserve">за 1 полугодие  </w:t>
            </w:r>
            <w:r w:rsidR="00EF5C33" w:rsidRPr="00C334EE">
              <w:rPr>
                <w:sz w:val="28"/>
                <w:szCs w:val="28"/>
              </w:rPr>
              <w:t>2024 года</w:t>
            </w:r>
          </w:p>
        </w:tc>
        <w:tc>
          <w:tcPr>
            <w:tcW w:w="1810" w:type="dxa"/>
            <w:shd w:val="clear" w:color="auto" w:fill="auto"/>
            <w:vAlign w:val="bottom"/>
          </w:tcPr>
          <w:p w14:paraId="2C512C51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lastRenderedPageBreak/>
              <w:t>декабрь</w:t>
            </w:r>
          </w:p>
          <w:p w14:paraId="411DFA17" w14:textId="77777777" w:rsidR="00873A2E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361015F4" w14:textId="77777777" w:rsidR="00255A7D" w:rsidRDefault="00255A7D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22270410" w14:textId="77777777" w:rsidR="00255A7D" w:rsidRDefault="00255A7D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4DD3AC28" w14:textId="77777777" w:rsidR="00255A7D" w:rsidRPr="00CD470F" w:rsidRDefault="00255A7D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4C806C46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75C688ED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5C7FE195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30FE0A24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14:paraId="1CD7C7F8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D1F341C" w14:textId="77777777" w:rsidR="00873A2E" w:rsidRPr="00CD470F" w:rsidRDefault="00873A2E" w:rsidP="0058123E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CD470F">
              <w:rPr>
                <w:rStyle w:val="10"/>
                <w:sz w:val="28"/>
                <w:szCs w:val="28"/>
              </w:rPr>
              <w:t>начальник отделения информационного обеспечения</w:t>
            </w:r>
          </w:p>
        </w:tc>
      </w:tr>
      <w:tr w:rsidR="00873A2E" w:rsidRPr="00CD470F" w14:paraId="07D0EEC9" w14:textId="77777777" w:rsidTr="00A13757">
        <w:trPr>
          <w:trHeight w:val="1031"/>
        </w:trPr>
        <w:tc>
          <w:tcPr>
            <w:tcW w:w="567" w:type="dxa"/>
            <w:shd w:val="clear" w:color="auto" w:fill="auto"/>
          </w:tcPr>
          <w:p w14:paraId="2988E4AC" w14:textId="77777777" w:rsidR="00873A2E" w:rsidRPr="00CD470F" w:rsidRDefault="00873A2E" w:rsidP="00F5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0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  <w:shd w:val="clear" w:color="auto" w:fill="auto"/>
          </w:tcPr>
          <w:p w14:paraId="03B955AF" w14:textId="77777777" w:rsidR="00873A2E" w:rsidRPr="00CD470F" w:rsidRDefault="00873A2E" w:rsidP="00E71DF2">
            <w:pPr>
              <w:pStyle w:val="22"/>
              <w:shd w:val="clear" w:color="auto" w:fill="auto"/>
              <w:spacing w:line="314" w:lineRule="exact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>О</w:t>
            </w:r>
            <w:r w:rsidR="00E71DF2">
              <w:rPr>
                <w:sz w:val="28"/>
                <w:szCs w:val="28"/>
              </w:rPr>
              <w:t>б анализе по  соблюдению</w:t>
            </w:r>
            <w:r w:rsidRPr="00CD470F">
              <w:rPr>
                <w:sz w:val="28"/>
                <w:szCs w:val="28"/>
              </w:rPr>
              <w:t xml:space="preserve"> коррупционного  законодательства п</w:t>
            </w:r>
            <w:r w:rsidR="00E71DF2">
              <w:rPr>
                <w:sz w:val="28"/>
                <w:szCs w:val="28"/>
              </w:rPr>
              <w:t>о</w:t>
            </w:r>
            <w:r w:rsidRPr="00CD470F">
              <w:rPr>
                <w:sz w:val="28"/>
                <w:szCs w:val="28"/>
              </w:rPr>
              <w:t xml:space="preserve"> </w:t>
            </w:r>
            <w:r w:rsidR="007267F1" w:rsidRPr="00CD470F">
              <w:rPr>
                <w:sz w:val="28"/>
                <w:szCs w:val="28"/>
              </w:rPr>
              <w:t>осуществлён</w:t>
            </w:r>
            <w:r w:rsidR="007267F1">
              <w:rPr>
                <w:sz w:val="28"/>
                <w:szCs w:val="28"/>
              </w:rPr>
              <w:t>ным</w:t>
            </w:r>
            <w:r w:rsidRPr="00CD470F">
              <w:rPr>
                <w:sz w:val="28"/>
                <w:szCs w:val="28"/>
              </w:rPr>
              <w:t xml:space="preserve"> государственны</w:t>
            </w:r>
            <w:r w:rsidR="00E71DF2">
              <w:rPr>
                <w:sz w:val="28"/>
                <w:szCs w:val="28"/>
              </w:rPr>
              <w:t>м</w:t>
            </w:r>
            <w:r w:rsidRPr="00CD470F">
              <w:rPr>
                <w:sz w:val="28"/>
                <w:szCs w:val="28"/>
              </w:rPr>
              <w:t xml:space="preserve"> закупк</w:t>
            </w:r>
            <w:r w:rsidR="00E71DF2">
              <w:rPr>
                <w:sz w:val="28"/>
                <w:szCs w:val="28"/>
              </w:rPr>
              <w:t>ам</w:t>
            </w:r>
            <w:r w:rsidRPr="00CD470F">
              <w:rPr>
                <w:sz w:val="28"/>
                <w:szCs w:val="28"/>
              </w:rPr>
              <w:t xml:space="preserve"> товар</w:t>
            </w:r>
            <w:r w:rsidR="00E71DF2">
              <w:rPr>
                <w:sz w:val="28"/>
                <w:szCs w:val="28"/>
              </w:rPr>
              <w:t>ам</w:t>
            </w:r>
            <w:r w:rsidRPr="00CD470F">
              <w:rPr>
                <w:sz w:val="28"/>
                <w:szCs w:val="28"/>
              </w:rPr>
              <w:t xml:space="preserve"> (работ</w:t>
            </w:r>
            <w:r w:rsidR="00E71DF2">
              <w:rPr>
                <w:sz w:val="28"/>
                <w:szCs w:val="28"/>
              </w:rPr>
              <w:t>ам</w:t>
            </w:r>
            <w:r w:rsidRPr="00CD470F">
              <w:rPr>
                <w:sz w:val="28"/>
                <w:szCs w:val="28"/>
              </w:rPr>
              <w:t>, услуг</w:t>
            </w:r>
            <w:r w:rsidR="00E71DF2">
              <w:rPr>
                <w:sz w:val="28"/>
                <w:szCs w:val="28"/>
              </w:rPr>
              <w:t>ам</w:t>
            </w:r>
            <w:r w:rsidRPr="00CD470F">
              <w:rPr>
                <w:sz w:val="28"/>
                <w:szCs w:val="28"/>
              </w:rPr>
              <w:t xml:space="preserve">) </w:t>
            </w:r>
            <w:r w:rsidR="00E71DF2">
              <w:rPr>
                <w:sz w:val="28"/>
                <w:szCs w:val="28"/>
              </w:rPr>
              <w:t>за 2024 год</w:t>
            </w:r>
          </w:p>
        </w:tc>
        <w:tc>
          <w:tcPr>
            <w:tcW w:w="1810" w:type="dxa"/>
            <w:shd w:val="clear" w:color="auto" w:fill="auto"/>
            <w:vAlign w:val="bottom"/>
          </w:tcPr>
          <w:p w14:paraId="7818BAB7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>декабрь</w:t>
            </w:r>
          </w:p>
          <w:p w14:paraId="67BFFBC2" w14:textId="77777777" w:rsidR="00873A2E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4B2A364A" w14:textId="77777777" w:rsidR="00255A7D" w:rsidRDefault="00255A7D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2D71958B" w14:textId="77777777" w:rsidR="00255A7D" w:rsidRPr="00CD470F" w:rsidRDefault="00255A7D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7982B51B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266AD52E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6B810FAA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5142D150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0B64BAEA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263561C" w14:textId="77777777" w:rsidR="00873A2E" w:rsidRPr="00CD470F" w:rsidRDefault="00873A2E" w:rsidP="0058123E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 xml:space="preserve">главный бухгалтер-заведующий группой, </w:t>
            </w:r>
          </w:p>
          <w:p w14:paraId="27EB455E" w14:textId="77777777" w:rsidR="00873A2E" w:rsidRPr="00CD470F" w:rsidRDefault="00873A2E" w:rsidP="005B192F">
            <w:pPr>
              <w:pStyle w:val="22"/>
              <w:shd w:val="clear" w:color="auto" w:fill="auto"/>
              <w:spacing w:line="319" w:lineRule="exact"/>
              <w:jc w:val="left"/>
              <w:rPr>
                <w:rStyle w:val="10"/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>начальник юридического отдела</w:t>
            </w:r>
          </w:p>
        </w:tc>
      </w:tr>
      <w:tr w:rsidR="00873A2E" w:rsidRPr="00CD470F" w14:paraId="2533368D" w14:textId="77777777" w:rsidTr="00A13757">
        <w:trPr>
          <w:trHeight w:val="1031"/>
        </w:trPr>
        <w:tc>
          <w:tcPr>
            <w:tcW w:w="567" w:type="dxa"/>
            <w:shd w:val="clear" w:color="auto" w:fill="auto"/>
          </w:tcPr>
          <w:p w14:paraId="75653B01" w14:textId="77777777" w:rsidR="00873A2E" w:rsidRDefault="00873A2E" w:rsidP="00F5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0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  <w:shd w:val="clear" w:color="auto" w:fill="auto"/>
          </w:tcPr>
          <w:p w14:paraId="47959916" w14:textId="77777777" w:rsidR="00873A2E" w:rsidRPr="00CD470F" w:rsidRDefault="00873A2E" w:rsidP="00EF5C33">
            <w:pPr>
              <w:pStyle w:val="22"/>
              <w:shd w:val="clear" w:color="auto" w:fill="auto"/>
              <w:spacing w:line="31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о признании задолженности по обязательным платежам и иным платежам в бюджет безнадежным долгом и списанию задолженности без принятия решения </w:t>
            </w:r>
          </w:p>
        </w:tc>
        <w:tc>
          <w:tcPr>
            <w:tcW w:w="1810" w:type="dxa"/>
            <w:shd w:val="clear" w:color="auto" w:fill="auto"/>
            <w:vAlign w:val="bottom"/>
          </w:tcPr>
          <w:p w14:paraId="511EC76B" w14:textId="77777777" w:rsidR="00873A2E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24D53953" w14:textId="77777777" w:rsidR="00873A2E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2304FCBF" w14:textId="77777777" w:rsidR="00873A2E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1160EBD4" w14:textId="77777777" w:rsidR="00873A2E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4E43DF95" w14:textId="77777777" w:rsidR="00873A2E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1CE5407B" w14:textId="77777777" w:rsidR="00873A2E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  <w:p w14:paraId="21E770FF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6E6B6F6" w14:textId="77777777" w:rsidR="00873A2E" w:rsidRDefault="00684938" w:rsidP="0058123E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налогообложения физических лиц</w:t>
            </w:r>
          </w:p>
          <w:p w14:paraId="1C05CA6B" w14:textId="77777777" w:rsidR="00684938" w:rsidRPr="00CD470F" w:rsidRDefault="00684938" w:rsidP="0058123E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учета налогов</w:t>
            </w:r>
          </w:p>
        </w:tc>
      </w:tr>
      <w:tr w:rsidR="00873A2E" w:rsidRPr="00CD470F" w14:paraId="05F2E319" w14:textId="77777777" w:rsidTr="00A13757">
        <w:trPr>
          <w:trHeight w:val="1031"/>
        </w:trPr>
        <w:tc>
          <w:tcPr>
            <w:tcW w:w="567" w:type="dxa"/>
            <w:shd w:val="clear" w:color="auto" w:fill="auto"/>
          </w:tcPr>
          <w:p w14:paraId="38C0843B" w14:textId="77777777" w:rsidR="00873A2E" w:rsidRPr="00CD470F" w:rsidRDefault="00873A2E" w:rsidP="00F5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0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  <w:shd w:val="clear" w:color="auto" w:fill="auto"/>
          </w:tcPr>
          <w:p w14:paraId="4C9DB070" w14:textId="77777777" w:rsidR="00873A2E" w:rsidRPr="00CD470F" w:rsidRDefault="00873A2E" w:rsidP="009166B3">
            <w:pPr>
              <w:pStyle w:val="22"/>
              <w:shd w:val="clear" w:color="auto" w:fill="auto"/>
              <w:spacing w:line="314" w:lineRule="exact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>Разработка и утверждение  плана работы комиссии по противодействию коррупции на 202</w:t>
            </w:r>
            <w:r w:rsidRPr="009166B3">
              <w:rPr>
                <w:sz w:val="28"/>
                <w:szCs w:val="28"/>
              </w:rPr>
              <w:t>5</w:t>
            </w:r>
            <w:r w:rsidRPr="00CD47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10" w:type="dxa"/>
            <w:shd w:val="clear" w:color="auto" w:fill="auto"/>
            <w:vAlign w:val="bottom"/>
          </w:tcPr>
          <w:p w14:paraId="58868CD5" w14:textId="77777777" w:rsidR="00873A2E" w:rsidRPr="00CD470F" w:rsidRDefault="00873A2E" w:rsidP="0058123E">
            <w:pPr>
              <w:pStyle w:val="22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CD470F">
              <w:rPr>
                <w:sz w:val="28"/>
                <w:szCs w:val="28"/>
              </w:rPr>
              <w:t>декабрь</w:t>
            </w:r>
          </w:p>
          <w:p w14:paraId="3CD5A08B" w14:textId="77777777" w:rsidR="00873A2E" w:rsidRPr="00CD470F" w:rsidRDefault="00873A2E" w:rsidP="0058123E">
            <w:pPr>
              <w:pStyle w:val="2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  <w:p w14:paraId="6A7CD42D" w14:textId="77777777" w:rsidR="00873A2E" w:rsidRDefault="00873A2E" w:rsidP="0058123E">
            <w:pPr>
              <w:pStyle w:val="2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  <w:p w14:paraId="51E4C0D3" w14:textId="77777777" w:rsidR="00DA627F" w:rsidRPr="00CD470F" w:rsidRDefault="00DA627F" w:rsidP="0058123E">
            <w:pPr>
              <w:pStyle w:val="2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FC64FDE" w14:textId="77777777" w:rsidR="00873A2E" w:rsidRPr="00CD470F" w:rsidRDefault="00873A2E" w:rsidP="00381E16">
            <w:pPr>
              <w:pStyle w:val="2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CD470F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CD470F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</w:tr>
    </w:tbl>
    <w:p w14:paraId="51FEFBB1" w14:textId="77777777" w:rsidR="00E3085A" w:rsidRDefault="00E3085A" w:rsidP="00E3085A">
      <w:pPr>
        <w:jc w:val="both"/>
        <w:rPr>
          <w:sz w:val="28"/>
          <w:szCs w:val="28"/>
        </w:rPr>
      </w:pPr>
    </w:p>
    <w:p w14:paraId="3E0A8553" w14:textId="77777777" w:rsidR="00E3085A" w:rsidRPr="009878DF" w:rsidRDefault="00E3085A" w:rsidP="00C334EE">
      <w:pPr>
        <w:ind w:left="-1134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*При необходимости (по решению председателя комиссии) дополнительно могут включаться иные вопросы, не вошедшие в утвержденный План работы комиссии по противодействию коррупции в инспекции Министерства по налогам </w:t>
      </w:r>
      <w:r w:rsidR="009878DF">
        <w:rPr>
          <w:sz w:val="28"/>
          <w:szCs w:val="28"/>
        </w:rPr>
        <w:t xml:space="preserve">и сборам Республики Беларусь по Ленинскому району </w:t>
      </w:r>
      <w:proofErr w:type="spellStart"/>
      <w:r w:rsidR="009878DF">
        <w:rPr>
          <w:sz w:val="28"/>
          <w:szCs w:val="28"/>
        </w:rPr>
        <w:t>г.Могилева</w:t>
      </w:r>
      <w:proofErr w:type="spellEnd"/>
    </w:p>
    <w:p w14:paraId="34A99AB1" w14:textId="77777777" w:rsidR="0058123E" w:rsidRPr="00CD470F" w:rsidRDefault="0058123E" w:rsidP="00274C92">
      <w:pPr>
        <w:jc w:val="center"/>
        <w:rPr>
          <w:sz w:val="28"/>
          <w:szCs w:val="28"/>
        </w:rPr>
      </w:pPr>
    </w:p>
    <w:sectPr w:rsidR="0058123E" w:rsidRPr="00CD470F" w:rsidSect="00113A90">
      <w:pgSz w:w="11906" w:h="16838"/>
      <w:pgMar w:top="567" w:right="709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45F4"/>
    <w:multiLevelType w:val="hybridMultilevel"/>
    <w:tmpl w:val="AD4CE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F51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30177B"/>
    <w:multiLevelType w:val="hybridMultilevel"/>
    <w:tmpl w:val="F596418C"/>
    <w:lvl w:ilvl="0">
      <w:start w:val="1"/>
      <w:numFmt w:val="bullet"/>
      <w:lvlText w:val=""/>
      <w:lvlJc w:val="left"/>
      <w:pPr>
        <w:tabs>
          <w:tab w:val="num" w:pos="1550"/>
        </w:tabs>
        <w:ind w:left="680" w:firstLine="51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31E098A"/>
    <w:multiLevelType w:val="hybridMultilevel"/>
    <w:tmpl w:val="6C74114A"/>
    <w:lvl w:ilvl="0">
      <w:start w:val="1"/>
      <w:numFmt w:val="bullet"/>
      <w:lvlText w:val=""/>
      <w:lvlJc w:val="left"/>
      <w:pPr>
        <w:tabs>
          <w:tab w:val="num" w:pos="1040"/>
        </w:tabs>
        <w:ind w:left="1020" w:hanging="340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4626AA5"/>
    <w:multiLevelType w:val="hybridMultilevel"/>
    <w:tmpl w:val="9718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A7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9108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474025"/>
    <w:multiLevelType w:val="hybridMultilevel"/>
    <w:tmpl w:val="0878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mailMerge>
    <w:mainDocumentType w:val="catalog"/>
    <w:dataType w:val="textFile"/>
    <w:activeRecord w:val="-1"/>
    <w:odso/>
  </w:mailMerge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2C7"/>
    <w:rsid w:val="00011A28"/>
    <w:rsid w:val="00037628"/>
    <w:rsid w:val="00041A84"/>
    <w:rsid w:val="00066155"/>
    <w:rsid w:val="00074738"/>
    <w:rsid w:val="00074F1B"/>
    <w:rsid w:val="00080EB2"/>
    <w:rsid w:val="00086B48"/>
    <w:rsid w:val="000A16BC"/>
    <w:rsid w:val="000A3C39"/>
    <w:rsid w:val="000F4D60"/>
    <w:rsid w:val="00113A90"/>
    <w:rsid w:val="0013007C"/>
    <w:rsid w:val="001324CA"/>
    <w:rsid w:val="0013690C"/>
    <w:rsid w:val="00154D6E"/>
    <w:rsid w:val="00190BB2"/>
    <w:rsid w:val="001A220B"/>
    <w:rsid w:val="001C2F5F"/>
    <w:rsid w:val="001D52C7"/>
    <w:rsid w:val="00200B03"/>
    <w:rsid w:val="00222890"/>
    <w:rsid w:val="00255A7D"/>
    <w:rsid w:val="00273C99"/>
    <w:rsid w:val="00274C92"/>
    <w:rsid w:val="00276772"/>
    <w:rsid w:val="002B6692"/>
    <w:rsid w:val="002F06BB"/>
    <w:rsid w:val="0031271C"/>
    <w:rsid w:val="00314191"/>
    <w:rsid w:val="00320BAE"/>
    <w:rsid w:val="00346915"/>
    <w:rsid w:val="00346BEA"/>
    <w:rsid w:val="003616F6"/>
    <w:rsid w:val="00371898"/>
    <w:rsid w:val="00377FA9"/>
    <w:rsid w:val="00381E16"/>
    <w:rsid w:val="00394914"/>
    <w:rsid w:val="003A54B3"/>
    <w:rsid w:val="003A6AE7"/>
    <w:rsid w:val="003D14C1"/>
    <w:rsid w:val="0040050B"/>
    <w:rsid w:val="00433C31"/>
    <w:rsid w:val="004706E7"/>
    <w:rsid w:val="004841D2"/>
    <w:rsid w:val="004879C2"/>
    <w:rsid w:val="00492269"/>
    <w:rsid w:val="00493845"/>
    <w:rsid w:val="004F1B40"/>
    <w:rsid w:val="005122FD"/>
    <w:rsid w:val="0054243B"/>
    <w:rsid w:val="00542CB4"/>
    <w:rsid w:val="00547439"/>
    <w:rsid w:val="00567104"/>
    <w:rsid w:val="0058123E"/>
    <w:rsid w:val="005B192F"/>
    <w:rsid w:val="005D3DF5"/>
    <w:rsid w:val="005E241D"/>
    <w:rsid w:val="0063444D"/>
    <w:rsid w:val="00653E1A"/>
    <w:rsid w:val="00656DB4"/>
    <w:rsid w:val="00672943"/>
    <w:rsid w:val="00684938"/>
    <w:rsid w:val="00696D25"/>
    <w:rsid w:val="006A5530"/>
    <w:rsid w:val="006A6C1B"/>
    <w:rsid w:val="006D795D"/>
    <w:rsid w:val="006E62F1"/>
    <w:rsid w:val="00707BD4"/>
    <w:rsid w:val="007267F1"/>
    <w:rsid w:val="00742AAD"/>
    <w:rsid w:val="00755201"/>
    <w:rsid w:val="00781008"/>
    <w:rsid w:val="00781EFF"/>
    <w:rsid w:val="00782504"/>
    <w:rsid w:val="00797A55"/>
    <w:rsid w:val="007A77FC"/>
    <w:rsid w:val="007F69E0"/>
    <w:rsid w:val="00807444"/>
    <w:rsid w:val="0084035E"/>
    <w:rsid w:val="00873A2E"/>
    <w:rsid w:val="00875153"/>
    <w:rsid w:val="00884327"/>
    <w:rsid w:val="008A16CA"/>
    <w:rsid w:val="008B64D9"/>
    <w:rsid w:val="008E534E"/>
    <w:rsid w:val="008F05B8"/>
    <w:rsid w:val="00915343"/>
    <w:rsid w:val="009166B3"/>
    <w:rsid w:val="009475FA"/>
    <w:rsid w:val="009567F8"/>
    <w:rsid w:val="00967307"/>
    <w:rsid w:val="009878DF"/>
    <w:rsid w:val="009A570B"/>
    <w:rsid w:val="009E53AE"/>
    <w:rsid w:val="009F5152"/>
    <w:rsid w:val="00A0045E"/>
    <w:rsid w:val="00A03EE8"/>
    <w:rsid w:val="00A13757"/>
    <w:rsid w:val="00A25037"/>
    <w:rsid w:val="00A31EF8"/>
    <w:rsid w:val="00A41243"/>
    <w:rsid w:val="00A61224"/>
    <w:rsid w:val="00A624F3"/>
    <w:rsid w:val="00A64A89"/>
    <w:rsid w:val="00AA3325"/>
    <w:rsid w:val="00AA45E1"/>
    <w:rsid w:val="00AC6B8B"/>
    <w:rsid w:val="00AC6E43"/>
    <w:rsid w:val="00AC73CF"/>
    <w:rsid w:val="00AD6CB7"/>
    <w:rsid w:val="00AE01C4"/>
    <w:rsid w:val="00AE5462"/>
    <w:rsid w:val="00AF28C4"/>
    <w:rsid w:val="00B06508"/>
    <w:rsid w:val="00B10273"/>
    <w:rsid w:val="00B14C56"/>
    <w:rsid w:val="00B16A4B"/>
    <w:rsid w:val="00B270B4"/>
    <w:rsid w:val="00B32F99"/>
    <w:rsid w:val="00B343C3"/>
    <w:rsid w:val="00B622CC"/>
    <w:rsid w:val="00B67C26"/>
    <w:rsid w:val="00B8595A"/>
    <w:rsid w:val="00B93078"/>
    <w:rsid w:val="00BA2BE1"/>
    <w:rsid w:val="00BB7A15"/>
    <w:rsid w:val="00BB7B5E"/>
    <w:rsid w:val="00BC32D8"/>
    <w:rsid w:val="00BC4DB7"/>
    <w:rsid w:val="00BE3B90"/>
    <w:rsid w:val="00BE5C60"/>
    <w:rsid w:val="00BF0A82"/>
    <w:rsid w:val="00C2412A"/>
    <w:rsid w:val="00C26E85"/>
    <w:rsid w:val="00C334EE"/>
    <w:rsid w:val="00C60930"/>
    <w:rsid w:val="00C65441"/>
    <w:rsid w:val="00C76A06"/>
    <w:rsid w:val="00C928C3"/>
    <w:rsid w:val="00CB732D"/>
    <w:rsid w:val="00CD470F"/>
    <w:rsid w:val="00D10CBD"/>
    <w:rsid w:val="00D17B5D"/>
    <w:rsid w:val="00D21DFA"/>
    <w:rsid w:val="00DA627F"/>
    <w:rsid w:val="00DC4481"/>
    <w:rsid w:val="00DD7A07"/>
    <w:rsid w:val="00DE35A0"/>
    <w:rsid w:val="00E07111"/>
    <w:rsid w:val="00E3085A"/>
    <w:rsid w:val="00E67E87"/>
    <w:rsid w:val="00E71DF2"/>
    <w:rsid w:val="00E83DEA"/>
    <w:rsid w:val="00EF5C33"/>
    <w:rsid w:val="00EF76FC"/>
    <w:rsid w:val="00F32374"/>
    <w:rsid w:val="00F449DB"/>
    <w:rsid w:val="00F5306C"/>
    <w:rsid w:val="00F56F93"/>
    <w:rsid w:val="00F5767D"/>
    <w:rsid w:val="00F71A0A"/>
    <w:rsid w:val="00FD34A5"/>
    <w:rsid w:val="00FF2824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D51CBE"/>
  <w15:chartTrackingRefBased/>
  <w15:docId w15:val="{337EFFE1-ED22-498E-996E-BF23548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-2"/>
      <w:sz w:val="22"/>
    </w:rPr>
  </w:style>
  <w:style w:type="paragraph" w:styleId="2">
    <w:name w:val="heading 2"/>
    <w:basedOn w:val="a"/>
    <w:next w:val="a"/>
    <w:qFormat/>
    <w:pPr>
      <w:keepNext/>
      <w:ind w:firstLine="4500"/>
      <w:outlineLvl w:val="1"/>
    </w:pPr>
    <w:rPr>
      <w:sz w:val="28"/>
      <w:lang w:val="be-BY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4502"/>
      <w:outlineLvl w:val="2"/>
    </w:pPr>
    <w:rPr>
      <w:sz w:val="28"/>
      <w:lang w:val="be-BY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28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16"/>
    </w:rPr>
  </w:style>
  <w:style w:type="paragraph" w:styleId="20">
    <w:name w:val="Body Text 2"/>
    <w:basedOn w:val="a"/>
    <w:semiHidden/>
    <w:pPr>
      <w:jc w:val="center"/>
    </w:pPr>
    <w:rPr>
      <w:sz w:val="18"/>
    </w:rPr>
  </w:style>
  <w:style w:type="paragraph" w:styleId="30">
    <w:name w:val="Body Text 3"/>
    <w:basedOn w:val="a"/>
    <w:semiHidden/>
    <w:pPr>
      <w:jc w:val="both"/>
    </w:pPr>
    <w:rPr>
      <w:sz w:val="30"/>
      <w:lang w:val="be-BY"/>
    </w:rPr>
  </w:style>
  <w:style w:type="paragraph" w:styleId="a5">
    <w:name w:val="Body Text Indent"/>
    <w:basedOn w:val="a"/>
    <w:semiHidden/>
    <w:pPr>
      <w:tabs>
        <w:tab w:val="left" w:pos="0"/>
      </w:tabs>
      <w:ind w:firstLine="720"/>
      <w:jc w:val="both"/>
    </w:pPr>
    <w:rPr>
      <w:sz w:val="30"/>
    </w:rPr>
  </w:style>
  <w:style w:type="paragraph" w:styleId="21">
    <w:name w:val="Body Text Indent 2"/>
    <w:basedOn w:val="a"/>
    <w:semiHidden/>
    <w:pPr>
      <w:ind w:left="5664"/>
    </w:pPr>
    <w:rPr>
      <w:sz w:val="28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a7">
    <w:name w:val="текст сноски"/>
    <w:basedOn w:val="a"/>
    <w:rPr>
      <w:sz w:val="20"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Обычный (веб)"/>
    <w:basedOn w:val="a"/>
    <w:rsid w:val="004706E7"/>
    <w:pPr>
      <w:spacing w:before="100" w:beforeAutospacing="1" w:after="100" w:afterAutospacing="1"/>
    </w:pPr>
  </w:style>
  <w:style w:type="character" w:customStyle="1" w:styleId="90">
    <w:name w:val="Заголовок 9 Знак"/>
    <w:link w:val="9"/>
    <w:uiPriority w:val="9"/>
    <w:semiHidden/>
    <w:rsid w:val="00FF2824"/>
    <w:rPr>
      <w:rFonts w:ascii="Cambria" w:eastAsia="Times New Roman" w:hAnsi="Cambria" w:cs="Times New Roman"/>
      <w:sz w:val="22"/>
      <w:szCs w:val="22"/>
    </w:rPr>
  </w:style>
  <w:style w:type="table" w:styleId="aa">
    <w:name w:val="Table Grid"/>
    <w:basedOn w:val="a1"/>
    <w:uiPriority w:val="59"/>
    <w:rsid w:val="006A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22"/>
    <w:rsid w:val="00274C9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274C92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274C9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0">
    <w:name w:val="Основной текст1"/>
    <w:rsid w:val="00274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 Знак"/>
    <w:link w:val="a3"/>
    <w:rsid w:val="0058123E"/>
    <w:rPr>
      <w:b/>
      <w:bCs/>
      <w:sz w:val="16"/>
      <w:szCs w:val="24"/>
    </w:rPr>
  </w:style>
  <w:style w:type="character" w:styleId="ac">
    <w:name w:val="Strong"/>
    <w:qFormat/>
    <w:rsid w:val="005812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20B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20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8A34-0A07-4990-8D6B-F744B93F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2023-12-26T09:44:00Z</cp:lastPrinted>
  <dcterms:created xsi:type="dcterms:W3CDTF">2023-12-29T06:17:00Z</dcterms:created>
  <dcterms:modified xsi:type="dcterms:W3CDTF">2023-12-29T06:17:00Z</dcterms:modified>
</cp:coreProperties>
</file>